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5ABE" w14:textId="26071715" w:rsidR="00761DC3" w:rsidRPr="00514BD5" w:rsidRDefault="00761DC3" w:rsidP="00761DC3">
      <w:pPr>
        <w:spacing w:before="240"/>
        <w:jc w:val="right"/>
        <w:rPr>
          <w:rFonts w:ascii="Calibri" w:hAnsi="Calibri" w:cs="Calibri"/>
          <w:bCs/>
          <w:sz w:val="20"/>
          <w:szCs w:val="20"/>
        </w:rPr>
      </w:pPr>
      <w:r w:rsidRPr="00514BD5">
        <w:rPr>
          <w:rFonts w:ascii="Calibri" w:hAnsi="Calibri" w:cs="Calibri"/>
          <w:bCs/>
          <w:sz w:val="20"/>
          <w:szCs w:val="20"/>
        </w:rPr>
        <w:t>Załącznik nr 1 do wniosku</w:t>
      </w:r>
    </w:p>
    <w:p w14:paraId="36FC1E41" w14:textId="48800F3C" w:rsidR="00761DC3" w:rsidRPr="009D49D5" w:rsidRDefault="00761DC3" w:rsidP="00761DC3">
      <w:pPr>
        <w:spacing w:before="240"/>
        <w:jc w:val="center"/>
        <w:rPr>
          <w:rFonts w:ascii="Calibri" w:hAnsi="Calibri" w:cs="Calibri"/>
          <w:sz w:val="20"/>
          <w:szCs w:val="20"/>
        </w:rPr>
      </w:pPr>
      <w:r w:rsidRPr="009A2CB9">
        <w:rPr>
          <w:rFonts w:ascii="Calibri" w:hAnsi="Calibri" w:cs="Calibri"/>
          <w:b/>
        </w:rPr>
        <w:t>LISTA ZAŁĄCZNIKÓW</w:t>
      </w:r>
    </w:p>
    <w:p w14:paraId="01217883" w14:textId="77777777" w:rsidR="00761DC3" w:rsidRPr="005E568E" w:rsidRDefault="00761DC3" w:rsidP="00761DC3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Calibri" w:hAnsi="Calibri" w:cs="Calibri"/>
          <w:b/>
          <w:sz w:val="32"/>
        </w:rPr>
      </w:pPr>
      <w:r w:rsidRPr="009A2CB9">
        <w:rPr>
          <w:rFonts w:ascii="Calibri" w:hAnsi="Calibri" w:cs="Calibri"/>
          <w:b/>
        </w:rPr>
        <w:t>DO WNIOSKU O UDZIELENIE POŻYCZKI MIEJSKIEJ</w:t>
      </w:r>
    </w:p>
    <w:p w14:paraId="0589D019" w14:textId="1600DD57" w:rsidR="0073610B" w:rsidRDefault="006067DC" w:rsidP="006067DC">
      <w:pPr>
        <w:spacing w:before="120" w:after="120"/>
        <w:outlineLvl w:val="0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b/>
          <w:sz w:val="20"/>
          <w:szCs w:val="20"/>
        </w:rPr>
        <w:t>UWAGA:</w:t>
      </w:r>
      <w:r w:rsidRPr="005E568E">
        <w:rPr>
          <w:rFonts w:ascii="Calibri" w:hAnsi="Calibri" w:cs="Calibri"/>
          <w:sz w:val="20"/>
          <w:szCs w:val="20"/>
        </w:rPr>
        <w:t xml:space="preserve"> Znakiem X należy zaznaczyć dokumenty, które zostały załączone do wniosku. 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461"/>
        <w:gridCol w:w="7484"/>
        <w:gridCol w:w="1689"/>
      </w:tblGrid>
      <w:tr w:rsidR="0073610B" w:rsidRPr="00812A5A" w14:paraId="175BE031" w14:textId="77777777" w:rsidTr="00812A5A">
        <w:trPr>
          <w:trHeight w:val="10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EB90AEF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1.1. Wnioskodawca prowadzący uproszczoną księgowość: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BE550D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Data wpływu</w:t>
            </w:r>
          </w:p>
        </w:tc>
      </w:tr>
      <w:tr w:rsidR="0073610B" w:rsidRPr="00812A5A" w14:paraId="00DB692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6A3A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65C164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2a - Zeznania podatkowe za ostatnie 2 lata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5CF682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1371A6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DAD7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0D5C10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3a – Dane finansowe narastająco za ostatnie 2 lata obrachunkowe i okres bieżący, tj. od początku roku do miesiąca poprzedzającego złożenie wniosku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35BBB8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39A368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C4611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E18EEE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4a – Formularz badania sytuacji ekonomicznej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D9260D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5FC6296" w14:textId="77777777" w:rsidTr="00812A5A">
        <w:trPr>
          <w:trHeight w:val="10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E29CC66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1.2. Wnioskodawca prowadzący pełną sprawozdawczość finansową: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9367A8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20753F5B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EE41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960364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2b – Kompletne sprawozdania roczne za ostatnie 3 lata wraz ze stosownymi uchwałami oraz raportem i opinią biegłego rewidenta za ostatni lub poprzedni rok – o ile przepisy dotyczące rachunkowości nakładają na Inwestora obowiązek sporządzania takiego raportu (jeśli Inwestor prowadzi działalność krócej niż 3 lata – zobowiązany jest dostarczyć dokumentację finansową za okres działalności)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B0EC3A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7C8ADD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C3D6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99D87B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3b – Sprawozdania roczne z przepływu środków pieniężnych za ostatnie 3 lata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B6C60C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6614C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125B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4D16BF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4b – Informacja uzupełniająca do sprawozdania finansowego: podział zysku netto (kapitał, dywidendy), planowany podział zysku w okresie kredytowania, itp.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127FEA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B2F43B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6391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8884D4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4a - Formularz badania sytuacji ekonomicznej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00A035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2296A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FA9C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AABE37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5 – Uchwała - zgoda na zaciągnięcie zobowiązania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F41962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C6E5C66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D230A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966347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6 – Uchwała dotycząca ustanowienia zabezpieczenia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F6858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E33EE01" w14:textId="77777777" w:rsidTr="00812A5A">
        <w:trPr>
          <w:trHeight w:val="398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DB775D" w14:textId="77777777" w:rsidR="0073610B" w:rsidRPr="00812A5A" w:rsidRDefault="0073610B" w:rsidP="00391508">
            <w:pPr>
              <w:ind w:left="229" w:hanging="229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2. Dokumentacja dotycząca prawnego zabezpieczenia spłaty pożyczki w formie hipoteki (jeśli dotyczy)</w:t>
            </w:r>
            <w:r w:rsidRPr="00812A5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E7F2179" w14:textId="77777777" w:rsidR="0073610B" w:rsidRPr="00812A5A" w:rsidRDefault="0073610B" w:rsidP="00391508">
            <w:pPr>
              <w:ind w:left="229" w:hanging="229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56E35C1C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E8E6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FE9F0C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7 – Wycena nieruchomości mającej stanowić prawne zabezpieczenie spłaty pożyczki, sporządzona w formie operatu szacunkowego wykonanego przez rzeczoznawcę majątkowego wpisanego do Centralnego Rejestru Rzeczoznawców Majątkowych, ze wskazaniem, że wycena została sporządzona w celu zabezpieczenia wierzytelności Funduszu/Banku (nie starsza niż 12 miesięcy)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CC75A64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7294549" w14:textId="77777777" w:rsidTr="00812A5A">
        <w:trPr>
          <w:trHeight w:val="199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B517756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3. Dokumentacja projektowa</w:t>
            </w:r>
            <w:r w:rsidRPr="00812A5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F5BFDED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48BF468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9B5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19F55B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iCs/>
                <w:sz w:val="18"/>
                <w:szCs w:val="18"/>
              </w:rPr>
              <w:t>Załącznik Nr 8 – Harmonogram rzeczowo-finansowy projektu prezentujący nakłady inwestycyjne w podziale na lata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8A839D3" w14:textId="77777777" w:rsidR="0073610B" w:rsidRPr="00812A5A" w:rsidRDefault="0073610B" w:rsidP="00391508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73610B" w:rsidRPr="00812A5A" w14:paraId="4CEB10D5" w14:textId="77777777" w:rsidTr="00812A5A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CB6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1D3E7F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9 – Model finansowy zawierający otwarte formuły opracowany w arkuszu kalkulacyjnym zgodnym z normami MS Excel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9F37C0F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508DA61" w14:textId="77777777" w:rsidTr="00812A5A">
        <w:trPr>
          <w:trHeight w:val="40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CDC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1B89D4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10 – Audyt ex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ante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– dotyczy TYLKO projektów obejmujących poprawę efektywności energetycznej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B833EB1" w14:textId="77777777" w:rsidR="0073610B" w:rsidRPr="00812A5A" w:rsidRDefault="0073610B" w:rsidP="003915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048C01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8771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8EC97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11 – Zgłoszenie / decyzja o pozwoleniu na budowę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1D4157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41EA40C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2DF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5B178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12 - Projekt techniczny inwestycji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FA33B1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9D84B8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6CD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79A0E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13 – Mapy i szkice lokalizujące Projekt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1F24E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D914F58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834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DA006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14 – Pozostałe dokumenty, postanowienia, decyzje, pozwolenia, lub opinie organów administracji publicznej, jeśli z odrębnych przepisów wynika obowiązek ich uzyskania w związku z realizacją Projektu, o ile ich uzyskanie jest wymagane przed rozpoczęciem realizacji Projektu (załącznik obowiązkowy, o ile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D4E3D4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9946E1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D30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A4197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15 - Dokumenty uzasadniające planowane koszty inwestycji (np. kosztorys inwestorski ogólny elementów budynku lub szczegółowy)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171108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F6BDDF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720" w14:textId="77777777" w:rsidR="0073610B" w:rsidRPr="00812A5A" w:rsidRDefault="0073610B" w:rsidP="00391508">
            <w:pPr>
              <w:ind w:left="180" w:hanging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3139D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16 - Zgłoszenie o rozpoczęciu robót/decyzja o pozwoleniu na budowę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85BB3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8ADABA0" w14:textId="77777777" w:rsidTr="00812A5A">
        <w:trPr>
          <w:trHeight w:val="15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2FF572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4. Oświadczenia i inne dokumenty dołączane do Wniosku: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2E7FBA4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Start w:id="0" w:name="OLE_LINK1"/>
      <w:bookmarkStart w:id="1" w:name="OLE_LINK2"/>
      <w:tr w:rsidR="0073610B" w:rsidRPr="00812A5A" w14:paraId="6C6AD6F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C4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  <w:bookmarkEnd w:id="1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4A53B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17  –  Oświadczenie wymagane do zakwalifikowania przedsiębiorstwa do kategorii MŚP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1797AD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5580E9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61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E99E2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18 – Oświadczenie o otrzymaniu/nieotrzymaniu pomocy de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164067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E84737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1A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326F58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19 – Upoważnienie/pełnomocnictwo do reprezentowania  Wnioskodawcy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9E62E2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C660CA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AE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3C7CA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20 – Umowa partnerska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186689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716A15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F7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C7C09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21 – PPP (Formularz, Beneficjent rzeczywisty, PEP)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3336E2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15771B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1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9A4F96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22-  Klauzula informacyjna dla Klientów składających wnioski pożyczkowe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EC1E6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B5613C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5F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6346C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23 -  Oświadczenie o VAT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29F7B9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6A623C3" w14:textId="77777777" w:rsidTr="00812A5A">
        <w:trPr>
          <w:trHeight w:val="2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F53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8CE610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24 – Zaświadczenie z ZUS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C62D586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4514DA9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E83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B79D2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25 – Zaświadczenie z Urzędu Skarbowego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614BAD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472080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7A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BBD23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26-Upoważnienie dla MRFP do weryfikacji danych dot. Wnioskodawcy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7D1A9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4BC82D9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B2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2C39C8CD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FD924F5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27-Pełnomocnictwo do składania Upoważnień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-Przedsiębiorca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86BA59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3D9F6A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55F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81355D9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D134E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28-Pełnomocnictwo do składania Upoważnień w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-Konsument (jeśli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E68DC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7FA3A01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CD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D138D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29- Upoważnienie do KRD (dla osób fizycznych, jeśli dotyczy)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97EFE9A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A34486B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0CF5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4DEF9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30 – aktualna polisa ubezpieczeniowa nieruchomości będącej przedmiotem inwestycji wraz z ewentualną przymusową cesją wierzytelności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EE475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C166F2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35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7CB3B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31 – dokumenty potwierdzające posiadanie środków na realizację pozostałej części inwestycji, w tym m.in. wkład własny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306848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FB72C06" w14:textId="77777777" w:rsidTr="00812A5A">
        <w:trPr>
          <w:trHeight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212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AE98A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 xml:space="preserve">Załącznik Nr 32 - Formularz de 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812A5A">
              <w:rPr>
                <w:rFonts w:ascii="Calibri" w:hAnsi="Calibri" w:cs="Calibri"/>
                <w:sz w:val="18"/>
                <w:szCs w:val="18"/>
              </w:rPr>
              <w:t>excel</w:t>
            </w:r>
            <w:proofErr w:type="spellEnd"/>
            <w:r w:rsidRPr="00812A5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2417F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23F6116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A3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60495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33 - Formularz projekcji finansowych dla pełnej księgowości, rachunek zysków i strat – wariant kalkulacyjny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CEB8FB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81EAD07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B90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21E4C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34 - Formularz projekcji finansowych dla pełnej księgowości, rachunek zysków i strat – wariant porównawczy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535CD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10BF7EEF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77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1D419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35 - Formularz projekcji finansowych dla uproszczonej  księgowości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C6B0584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C78FD3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527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E98F8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36 - Zaświadczenie o zatrudnieniu i wysokości wynagrodzenia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34D26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AF5F98A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A5D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65A6F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37 - Oświadczenie o nienakładaniu się Finansowania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C3147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C874DBF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62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8CA71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38 - Oświadczenie dotyczące uzasadnienia rozliczenia transakcji pomiędzy przedsiębiorcami powiązanymi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F2613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1184BA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407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75E9A3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39 - Oświadczenie o prawie dysponowania nieruchomością na cele realizacji Projektu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90FBC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56E87FB0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6C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D6FC5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40 – Oświadczenie Sankcje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D9BA3D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301AD96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90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9F566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41-Oświadczenie majątkowe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4C3A197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96D43F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ED96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8E55C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Załącznik Nr 42-Oświadczenie majątkowe- firma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37E9029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04D98827" w14:textId="77777777" w:rsidTr="00812A5A">
        <w:trPr>
          <w:trHeight w:val="15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D46697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12A5A">
              <w:rPr>
                <w:rFonts w:ascii="Calibri" w:hAnsi="Calibri" w:cs="Calibri"/>
                <w:b/>
                <w:sz w:val="18"/>
                <w:szCs w:val="18"/>
              </w:rPr>
              <w:t>5. Pozostałe dokumenty (jakie?):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709A3B" w14:textId="77777777" w:rsidR="0073610B" w:rsidRPr="00812A5A" w:rsidRDefault="0073610B" w:rsidP="003915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3610B" w:rsidRPr="00812A5A" w14:paraId="63033945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4EB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1E8B06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Umowa z wykonawcą na realizację Projektu Inwestycyjnego (w uzasadnionym przypadku może być złożona przed uruchomieniem pożyczki)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C4B291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66A690A2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8AE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C3222C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Potwierdzenie zgodności Projektu z Programem Rewitalizacji lub innym dokumentem równoważnym (wystawione przez władze lokalne pisemne potwierdzenie lokalizacji Projektu w zdegradowanych obszarach objętych Programem rewitalizacji) (nie dotyczy Projektów bezpośrednio wpisanych do programu Rewitalizacji / dotyczy przedsięwzięcia związanego z rewitalizacją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E02A5FD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7E519FBD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79C2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D6D852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Raport o oddziaływaniu przedsięwzięcia na środowisko wraz z wymaganiami organów   (dotyczy wyłącznie przedsięwzięć, w przypadku których stwierdzono obowiązek przeprowadzenia oceny oddziaływania przedsięwzięcia na środowisko)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935C19E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610B" w:rsidRPr="00812A5A" w14:paraId="470A4924" w14:textId="77777777" w:rsidTr="00812A5A">
        <w:trPr>
          <w:trHeight w:val="3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198" w14:textId="77777777" w:rsidR="0073610B" w:rsidRPr="00812A5A" w:rsidRDefault="0073610B" w:rsidP="003915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A5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12A5A">
              <w:rPr>
                <w:rFonts w:ascii="Calibri" w:hAnsi="Calibri" w:cs="Calibri"/>
                <w:sz w:val="18"/>
                <w:szCs w:val="18"/>
              </w:rPr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2A5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31B87B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  <w:r w:rsidRPr="00812A5A">
              <w:rPr>
                <w:rFonts w:ascii="Calibri" w:hAnsi="Calibri" w:cs="Calibri"/>
                <w:sz w:val="18"/>
                <w:szCs w:val="18"/>
              </w:rPr>
              <w:t>inne (jakie?):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A7F0C5F" w14:textId="77777777" w:rsidR="0073610B" w:rsidRPr="00812A5A" w:rsidRDefault="0073610B" w:rsidP="0039150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FDEDA2" w14:textId="5DF17CC0" w:rsidR="001B1F27" w:rsidRDefault="001B1F27" w:rsidP="003379C6"/>
    <w:p w14:paraId="3D3C2471" w14:textId="77777777" w:rsidR="00812A5A" w:rsidRDefault="00812A5A" w:rsidP="003379C6"/>
    <w:p w14:paraId="26C05868" w14:textId="77777777" w:rsidR="00812A5A" w:rsidRDefault="00812A5A" w:rsidP="003379C6"/>
    <w:p w14:paraId="4309EF45" w14:textId="77777777" w:rsidR="00812A5A" w:rsidRDefault="00812A5A" w:rsidP="003379C6"/>
    <w:p w14:paraId="2D1B4B88" w14:textId="77777777" w:rsidR="00812A5A" w:rsidRDefault="00812A5A" w:rsidP="003379C6"/>
    <w:p w14:paraId="699DE13B" w14:textId="77777777" w:rsidR="00812A5A" w:rsidRDefault="00812A5A" w:rsidP="003379C6"/>
    <w:p w14:paraId="084822F7" w14:textId="77777777" w:rsidR="00812A5A" w:rsidRDefault="00812A5A" w:rsidP="00DD5628">
      <w:pPr>
        <w:jc w:val="center"/>
      </w:pPr>
    </w:p>
    <w:p w14:paraId="3772104A" w14:textId="77777777" w:rsidR="00812A5A" w:rsidRPr="005E568E" w:rsidRDefault="00812A5A" w:rsidP="00DD5628">
      <w:pPr>
        <w:jc w:val="center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sz w:val="20"/>
          <w:szCs w:val="20"/>
        </w:rPr>
        <w:t>………………………………</w:t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  <w:t>………………….………………………….………………</w:t>
      </w:r>
    </w:p>
    <w:p w14:paraId="2DE7AD64" w14:textId="77777777" w:rsidR="00812A5A" w:rsidRDefault="00812A5A" w:rsidP="00DD5628">
      <w:pPr>
        <w:jc w:val="center"/>
        <w:rPr>
          <w:rFonts w:ascii="Calibri" w:hAnsi="Calibri" w:cs="Calibri"/>
          <w:sz w:val="20"/>
          <w:szCs w:val="20"/>
        </w:rPr>
      </w:pPr>
      <w:r w:rsidRPr="005E568E">
        <w:rPr>
          <w:rFonts w:ascii="Calibri" w:hAnsi="Calibri" w:cs="Calibri"/>
          <w:sz w:val="20"/>
          <w:szCs w:val="20"/>
        </w:rPr>
        <w:t>(miejscowość i data)</w:t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</w:r>
      <w:r w:rsidRPr="005E568E">
        <w:rPr>
          <w:rFonts w:ascii="Calibri" w:hAnsi="Calibri" w:cs="Calibri"/>
          <w:sz w:val="20"/>
          <w:szCs w:val="20"/>
        </w:rPr>
        <w:tab/>
        <w:t>(czytelny podpis i pieczęć Wnioskodawcy)</w:t>
      </w:r>
    </w:p>
    <w:p w14:paraId="2BF3AC3F" w14:textId="77777777" w:rsidR="00812A5A" w:rsidRPr="009A2CB9" w:rsidRDefault="00812A5A" w:rsidP="00812A5A">
      <w:pPr>
        <w:rPr>
          <w:rFonts w:ascii="Calibri" w:hAnsi="Calibri" w:cs="Calibri"/>
          <w:sz w:val="20"/>
          <w:szCs w:val="20"/>
        </w:rPr>
      </w:pPr>
    </w:p>
    <w:p w14:paraId="398827F7" w14:textId="77777777" w:rsidR="00812A5A" w:rsidRPr="003379C6" w:rsidRDefault="00812A5A" w:rsidP="003379C6"/>
    <w:sectPr w:rsidR="00812A5A" w:rsidRPr="003379C6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A91B" w14:textId="77777777" w:rsidR="00596888" w:rsidRDefault="00596888" w:rsidP="00B01043">
      <w:r>
        <w:separator/>
      </w:r>
    </w:p>
  </w:endnote>
  <w:endnote w:type="continuationSeparator" w:id="0">
    <w:p w14:paraId="54E08993" w14:textId="77777777" w:rsidR="00596888" w:rsidRDefault="00596888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53C3" w14:textId="77777777" w:rsidR="00596888" w:rsidRDefault="00596888" w:rsidP="00B01043">
      <w:r>
        <w:separator/>
      </w:r>
    </w:p>
  </w:footnote>
  <w:footnote w:type="continuationSeparator" w:id="0">
    <w:p w14:paraId="38631A58" w14:textId="77777777" w:rsidR="00596888" w:rsidRDefault="00596888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379C6"/>
    <w:rsid w:val="00340896"/>
    <w:rsid w:val="00356A52"/>
    <w:rsid w:val="00367889"/>
    <w:rsid w:val="003B123A"/>
    <w:rsid w:val="003E273A"/>
    <w:rsid w:val="003E66B5"/>
    <w:rsid w:val="004C76C9"/>
    <w:rsid w:val="004C7B7C"/>
    <w:rsid w:val="00514BD5"/>
    <w:rsid w:val="00577EC4"/>
    <w:rsid w:val="00596888"/>
    <w:rsid w:val="006067DC"/>
    <w:rsid w:val="00624A9F"/>
    <w:rsid w:val="00625CC7"/>
    <w:rsid w:val="00672EE2"/>
    <w:rsid w:val="006A653C"/>
    <w:rsid w:val="00721D30"/>
    <w:rsid w:val="00730886"/>
    <w:rsid w:val="0073610B"/>
    <w:rsid w:val="007510EB"/>
    <w:rsid w:val="00761DC3"/>
    <w:rsid w:val="007D502A"/>
    <w:rsid w:val="007E7A85"/>
    <w:rsid w:val="00812A5A"/>
    <w:rsid w:val="00913879"/>
    <w:rsid w:val="009F37D0"/>
    <w:rsid w:val="00A604D3"/>
    <w:rsid w:val="00A7122A"/>
    <w:rsid w:val="00A7789E"/>
    <w:rsid w:val="00A96E2E"/>
    <w:rsid w:val="00AE609B"/>
    <w:rsid w:val="00AF7BFC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DD5628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3d3c5bda9090842b5a6d660a41a9a231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5c2ca4765c5953c8f9678391909e5fed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54da0d-38f7-433c-9db6-0933f90f8a4e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C805FB14-EECA-4B05-9F1B-40A88858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4c4f-258f-4519-b3bd-4a8599740a46"/>
    <ds:schemaRef ds:uri="9ef58430-c6fe-4ae0-9df7-68c3f9a5a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3</cp:revision>
  <cp:lastPrinted>2025-01-10T11:52:00Z</cp:lastPrinted>
  <dcterms:created xsi:type="dcterms:W3CDTF">2025-11-04T11:32:00Z</dcterms:created>
  <dcterms:modified xsi:type="dcterms:W3CDTF">2025-11-04T11:33:00Z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